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0C1EA140" w14:textId="77777777" w:rsidR="0033164F" w:rsidRDefault="0033164F" w:rsidP="00F57D3E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</w:p>
    <w:p w14:paraId="04461157" w14:textId="5806D690" w:rsidR="0033164F" w:rsidRPr="00122BB3" w:rsidRDefault="00122BB3" w:rsidP="00122BB3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 w:rsidRPr="00122BB3">
        <w:rPr>
          <w:rFonts w:ascii="Calibri" w:hAnsi="Calibri"/>
          <w:sz w:val="28"/>
          <w:szCs w:val="28"/>
        </w:rPr>
        <w:t>3 luglio 2025</w:t>
      </w:r>
    </w:p>
    <w:p w14:paraId="692D2458" w14:textId="77777777" w:rsidR="00122BB3" w:rsidRDefault="00122BB3" w:rsidP="00F57D3E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</w:p>
    <w:p w14:paraId="15F0B4E2" w14:textId="77777777" w:rsidR="00122BB3" w:rsidRDefault="00122BB3" w:rsidP="00F57D3E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</w:p>
    <w:p w14:paraId="4630C06A" w14:textId="03D8242E" w:rsidR="00CE2065" w:rsidRPr="0033164F" w:rsidRDefault="0033164F" w:rsidP="00F57D3E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  <w:r w:rsidRPr="0033164F">
        <w:rPr>
          <w:rFonts w:ascii="Calibri" w:hAnsi="Calibri"/>
          <w:b/>
          <w:bCs/>
          <w:i/>
          <w:iCs/>
          <w:sz w:val="28"/>
          <w:szCs w:val="28"/>
        </w:rPr>
        <w:t>Comunicato stampa</w:t>
      </w:r>
    </w:p>
    <w:p w14:paraId="357CDD70" w14:textId="77777777" w:rsidR="00C8626F" w:rsidRPr="00C8626F" w:rsidRDefault="00C8626F" w:rsidP="00C8626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65E7893B" w14:textId="16D95F52" w:rsidR="0033164F" w:rsidRPr="0033164F" w:rsidRDefault="0033164F" w:rsidP="0033164F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33164F">
        <w:rPr>
          <w:rFonts w:asciiTheme="minorHAnsi" w:hAnsiTheme="minorHAnsi" w:cstheme="minorHAnsi"/>
          <w:b/>
          <w:bCs/>
          <w:sz w:val="28"/>
          <w:szCs w:val="28"/>
        </w:rPr>
        <w:t xml:space="preserve">l via i lavori di manutenzione straordinaria in piazza </w:t>
      </w: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33164F">
        <w:rPr>
          <w:rFonts w:asciiTheme="minorHAnsi" w:hAnsiTheme="minorHAnsi" w:cstheme="minorHAnsi"/>
          <w:b/>
          <w:bCs/>
          <w:sz w:val="28"/>
          <w:szCs w:val="28"/>
        </w:rPr>
        <w:t>ant’</w:t>
      </w: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33164F">
        <w:rPr>
          <w:rFonts w:asciiTheme="minorHAnsi" w:hAnsiTheme="minorHAnsi" w:cstheme="minorHAnsi"/>
          <w:b/>
          <w:bCs/>
          <w:sz w:val="28"/>
          <w:szCs w:val="28"/>
        </w:rPr>
        <w:t xml:space="preserve">ndrea a </w:t>
      </w: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33164F">
        <w:rPr>
          <w:rFonts w:asciiTheme="minorHAnsi" w:hAnsiTheme="minorHAnsi" w:cstheme="minorHAnsi"/>
          <w:b/>
          <w:bCs/>
          <w:sz w:val="28"/>
          <w:szCs w:val="28"/>
        </w:rPr>
        <w:t>andrà</w:t>
      </w:r>
    </w:p>
    <w:p w14:paraId="7E887811" w14:textId="77777777" w:rsidR="0033164F" w:rsidRPr="0033164F" w:rsidRDefault="0033164F" w:rsidP="0033164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7DCC28B3" w14:textId="06BD0549" w:rsidR="00606DAC" w:rsidRPr="00606DAC" w:rsidRDefault="00367F7D" w:rsidP="0033164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Avviat</w:t>
      </w:r>
      <w:r w:rsidR="00606DAC">
        <w:rPr>
          <w:rFonts w:asciiTheme="minorHAnsi" w:hAnsiTheme="minorHAnsi" w:cstheme="minorHAnsi"/>
          <w:sz w:val="28"/>
          <w:szCs w:val="28"/>
        </w:rPr>
        <w:t xml:space="preserve">a la </w:t>
      </w:r>
      <w:r w:rsidR="0033164F" w:rsidRPr="0033164F">
        <w:rPr>
          <w:rFonts w:asciiTheme="minorHAnsi" w:hAnsiTheme="minorHAnsi" w:cstheme="minorHAnsi"/>
          <w:sz w:val="28"/>
          <w:szCs w:val="28"/>
        </w:rPr>
        <w:t>manutenzione straordinaria di piazza Sant’Andrea, nel cuore della frazione di Sandrà.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3164F" w:rsidRPr="0033164F">
        <w:rPr>
          <w:rFonts w:asciiTheme="minorHAnsi" w:hAnsiTheme="minorHAnsi" w:cstheme="minorHAnsi"/>
          <w:sz w:val="28"/>
          <w:szCs w:val="28"/>
        </w:rPr>
        <w:t>L’intervento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606DAC">
        <w:rPr>
          <w:rFonts w:asciiTheme="minorHAnsi" w:hAnsiTheme="minorHAnsi" w:cstheme="minorHAnsi"/>
          <w:sz w:val="28"/>
          <w:szCs w:val="28"/>
        </w:rPr>
        <w:t>dell’ammontare</w:t>
      </w:r>
      <w:r w:rsidR="00606DAC" w:rsidRPr="00606DAC">
        <w:rPr>
          <w:rFonts w:asciiTheme="minorHAnsi" w:hAnsiTheme="minorHAnsi" w:cstheme="minorHAnsi"/>
          <w:sz w:val="28"/>
          <w:szCs w:val="28"/>
        </w:rPr>
        <w:t xml:space="preserve"> complessivo di 72.907,87</w:t>
      </w:r>
      <w:r w:rsidR="00606DAC">
        <w:rPr>
          <w:rFonts w:asciiTheme="minorHAnsi" w:hAnsiTheme="minorHAnsi" w:cstheme="minorHAnsi"/>
          <w:sz w:val="28"/>
          <w:szCs w:val="28"/>
        </w:rPr>
        <w:t xml:space="preserve"> </w:t>
      </w:r>
      <w:r w:rsidR="00606DAC" w:rsidRPr="00606DAC">
        <w:rPr>
          <w:rFonts w:asciiTheme="minorHAnsi" w:hAnsiTheme="minorHAnsi" w:cstheme="minorHAnsi"/>
          <w:sz w:val="28"/>
          <w:szCs w:val="28"/>
        </w:rPr>
        <w:t>euro,</w:t>
      </w:r>
      <w:r>
        <w:rPr>
          <w:rFonts w:asciiTheme="minorHAnsi" w:hAnsiTheme="minorHAnsi" w:cstheme="minorHAnsi"/>
          <w:sz w:val="28"/>
          <w:szCs w:val="28"/>
        </w:rPr>
        <w:t xml:space="preserve"> rientra in un più ampio </w:t>
      </w:r>
      <w:r w:rsidR="0033164F" w:rsidRPr="0033164F">
        <w:rPr>
          <w:rFonts w:asciiTheme="minorHAnsi" w:hAnsiTheme="minorHAnsi" w:cstheme="minorHAnsi"/>
          <w:sz w:val="28"/>
          <w:szCs w:val="28"/>
        </w:rPr>
        <w:t>piano di valorizzazione degli spazi pubblici</w:t>
      </w:r>
      <w:r w:rsidR="00AE4ED6">
        <w:rPr>
          <w:rFonts w:asciiTheme="minorHAnsi" w:hAnsiTheme="minorHAnsi" w:cstheme="minorHAnsi"/>
          <w:sz w:val="28"/>
          <w:szCs w:val="28"/>
        </w:rPr>
        <w:t xml:space="preserve"> di Castelnuovo del Garda</w:t>
      </w:r>
      <w:r w:rsidR="00606DAC">
        <w:rPr>
          <w:rFonts w:asciiTheme="minorHAnsi" w:hAnsiTheme="minorHAnsi" w:cstheme="minorHAnsi"/>
          <w:sz w:val="28"/>
          <w:szCs w:val="28"/>
        </w:rPr>
        <w:t xml:space="preserve"> e vedrà il </w:t>
      </w:r>
      <w:r w:rsidR="0033164F" w:rsidRPr="0033164F">
        <w:rPr>
          <w:rFonts w:asciiTheme="minorHAnsi" w:hAnsiTheme="minorHAnsi" w:cstheme="minorHAnsi"/>
          <w:sz w:val="28"/>
          <w:szCs w:val="28"/>
        </w:rPr>
        <w:t xml:space="preserve">ripristino delle pavimentazioni e delle sedute in marmo, </w:t>
      </w:r>
      <w:r>
        <w:rPr>
          <w:rFonts w:asciiTheme="minorHAnsi" w:hAnsiTheme="minorHAnsi" w:cstheme="minorHAnsi"/>
          <w:sz w:val="28"/>
          <w:szCs w:val="28"/>
        </w:rPr>
        <w:t xml:space="preserve">il </w:t>
      </w:r>
      <w:r w:rsidR="0033164F" w:rsidRPr="0033164F">
        <w:rPr>
          <w:rFonts w:asciiTheme="minorHAnsi" w:hAnsiTheme="minorHAnsi" w:cstheme="minorHAnsi"/>
          <w:sz w:val="28"/>
          <w:szCs w:val="28"/>
        </w:rPr>
        <w:t>miglioramento del sottofondo stradale,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3164F" w:rsidRPr="0033164F">
        <w:rPr>
          <w:rFonts w:asciiTheme="minorHAnsi" w:hAnsiTheme="minorHAnsi" w:cstheme="minorHAnsi"/>
          <w:sz w:val="28"/>
          <w:szCs w:val="28"/>
        </w:rPr>
        <w:t>la sostituzione dei marmi carrabili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3164F" w:rsidRPr="0033164F">
        <w:rPr>
          <w:rFonts w:asciiTheme="minorHAnsi" w:hAnsiTheme="minorHAnsi" w:cstheme="minorHAnsi"/>
          <w:sz w:val="28"/>
          <w:szCs w:val="28"/>
        </w:rPr>
        <w:t>la riqualificazione del porfido usurato.</w:t>
      </w:r>
      <w:r w:rsidR="00606DAC" w:rsidRPr="00606DAC">
        <w:t xml:space="preserve"> </w:t>
      </w:r>
    </w:p>
    <w:p w14:paraId="38D40766" w14:textId="0E79FB84" w:rsidR="0033164F" w:rsidRPr="0033164F" w:rsidRDefault="0033164F" w:rsidP="0033164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33164F">
        <w:rPr>
          <w:rFonts w:asciiTheme="minorHAnsi" w:hAnsiTheme="minorHAnsi" w:cstheme="minorHAnsi"/>
          <w:sz w:val="28"/>
          <w:szCs w:val="28"/>
        </w:rPr>
        <w:t xml:space="preserve">I lavori, </w:t>
      </w:r>
      <w:r w:rsidR="00AE4ED6">
        <w:rPr>
          <w:rFonts w:asciiTheme="minorHAnsi" w:hAnsiTheme="minorHAnsi" w:cstheme="minorHAnsi"/>
          <w:sz w:val="28"/>
          <w:szCs w:val="28"/>
        </w:rPr>
        <w:t>affidati a</w:t>
      </w:r>
      <w:r w:rsidRPr="0033164F">
        <w:rPr>
          <w:rFonts w:asciiTheme="minorHAnsi" w:hAnsiTheme="minorHAnsi" w:cstheme="minorHAnsi"/>
          <w:sz w:val="28"/>
          <w:szCs w:val="28"/>
        </w:rPr>
        <w:t xml:space="preserve"> un’impresa specializzata, avranno una durata di circa </w:t>
      </w:r>
      <w:r>
        <w:rPr>
          <w:rFonts w:asciiTheme="minorHAnsi" w:hAnsiTheme="minorHAnsi" w:cstheme="minorHAnsi"/>
          <w:sz w:val="28"/>
          <w:szCs w:val="28"/>
        </w:rPr>
        <w:t>trenta</w:t>
      </w:r>
      <w:r w:rsidRPr="0033164F">
        <w:rPr>
          <w:rFonts w:asciiTheme="minorHAnsi" w:hAnsiTheme="minorHAnsi" w:cstheme="minorHAnsi"/>
          <w:sz w:val="28"/>
          <w:szCs w:val="28"/>
        </w:rPr>
        <w:t xml:space="preserve"> giorni, compatibilmente con le condizioni meteo. Durante il periodo di cantiere </w:t>
      </w:r>
      <w:r w:rsidR="00367F7D">
        <w:rPr>
          <w:rFonts w:asciiTheme="minorHAnsi" w:hAnsiTheme="minorHAnsi" w:cstheme="minorHAnsi"/>
          <w:sz w:val="28"/>
          <w:szCs w:val="28"/>
        </w:rPr>
        <w:t>verranno introdotte</w:t>
      </w:r>
      <w:r w:rsidRPr="0033164F">
        <w:rPr>
          <w:rFonts w:asciiTheme="minorHAnsi" w:hAnsiTheme="minorHAnsi" w:cstheme="minorHAnsi"/>
          <w:sz w:val="28"/>
          <w:szCs w:val="28"/>
        </w:rPr>
        <w:t xml:space="preserve"> alcune modifiche alla viabilità e temporanee limitazioni all’accesso pedonale.</w:t>
      </w:r>
    </w:p>
    <w:p w14:paraId="7DED5FBB" w14:textId="2A3F1DE4" w:rsidR="00934618" w:rsidRPr="00D356E5" w:rsidRDefault="00B24B2F" w:rsidP="0033164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B24B2F">
        <w:rPr>
          <w:rFonts w:asciiTheme="minorHAnsi" w:hAnsiTheme="minorHAnsi" w:cstheme="minorHAnsi"/>
          <w:sz w:val="28"/>
          <w:szCs w:val="28"/>
        </w:rPr>
        <w:t xml:space="preserve">«La riqualificazione di piazza Sant’Andrea rappresenta un intervento importante per la frazione di Sandrà, </w:t>
      </w:r>
      <w:r w:rsidR="00AE4ED6">
        <w:rPr>
          <w:rFonts w:asciiTheme="minorHAnsi" w:hAnsiTheme="minorHAnsi" w:cstheme="minorHAnsi"/>
          <w:sz w:val="28"/>
          <w:szCs w:val="28"/>
        </w:rPr>
        <w:t xml:space="preserve">che </w:t>
      </w:r>
      <w:r>
        <w:rPr>
          <w:rFonts w:asciiTheme="minorHAnsi" w:hAnsiTheme="minorHAnsi" w:cstheme="minorHAnsi"/>
          <w:sz w:val="28"/>
          <w:szCs w:val="28"/>
        </w:rPr>
        <w:t>vedrà restituita</w:t>
      </w:r>
      <w:r w:rsidRPr="00B24B2F">
        <w:rPr>
          <w:rFonts w:asciiTheme="minorHAnsi" w:hAnsiTheme="minorHAnsi" w:cstheme="minorHAnsi"/>
          <w:sz w:val="28"/>
          <w:szCs w:val="28"/>
        </w:rPr>
        <w:t xml:space="preserve"> una piazza più accogliente e funzionale</w:t>
      </w:r>
      <w:r>
        <w:rPr>
          <w:rFonts w:asciiTheme="minorHAnsi" w:hAnsiTheme="minorHAnsi" w:cstheme="minorHAnsi"/>
          <w:sz w:val="28"/>
          <w:szCs w:val="28"/>
        </w:rPr>
        <w:t xml:space="preserve"> −</w:t>
      </w:r>
      <w:r w:rsidRPr="00B24B2F">
        <w:rPr>
          <w:rFonts w:asciiTheme="minorHAnsi" w:hAnsiTheme="minorHAnsi" w:cstheme="minorHAnsi"/>
          <w:sz w:val="28"/>
          <w:szCs w:val="28"/>
        </w:rPr>
        <w:t xml:space="preserve"> precisa il sindaco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67F7D" w:rsidRPr="00367F7D">
        <w:rPr>
          <w:rFonts w:asciiTheme="minorHAnsi" w:hAnsiTheme="minorHAnsi" w:cstheme="minorHAnsi"/>
          <w:sz w:val="28"/>
          <w:szCs w:val="28"/>
        </w:rPr>
        <w:t>Davide Sandrini –</w:t>
      </w:r>
      <w:r w:rsidR="00367F7D">
        <w:rPr>
          <w:rFonts w:asciiTheme="minorHAnsi" w:hAnsiTheme="minorHAnsi" w:cstheme="minorHAnsi"/>
          <w:sz w:val="28"/>
          <w:szCs w:val="28"/>
        </w:rPr>
        <w:t>.</w:t>
      </w:r>
      <w:r w:rsidR="00AE4ED6">
        <w:rPr>
          <w:rFonts w:asciiTheme="minorHAnsi" w:hAnsiTheme="minorHAnsi" w:cstheme="minorHAnsi"/>
          <w:sz w:val="28"/>
          <w:szCs w:val="28"/>
        </w:rPr>
        <w:t xml:space="preserve"> </w:t>
      </w:r>
      <w:r w:rsidR="0033164F" w:rsidRPr="0033164F">
        <w:rPr>
          <w:rFonts w:asciiTheme="minorHAnsi" w:hAnsiTheme="minorHAnsi" w:cstheme="minorHAnsi"/>
          <w:sz w:val="28"/>
          <w:szCs w:val="28"/>
        </w:rPr>
        <w:t>Ringrazio l’ufficio Lavori Pubblici e l’assessore all’</w:t>
      </w:r>
      <w:r w:rsidR="0033164F">
        <w:rPr>
          <w:rFonts w:asciiTheme="minorHAnsi" w:hAnsiTheme="minorHAnsi" w:cstheme="minorHAnsi"/>
          <w:sz w:val="28"/>
          <w:szCs w:val="28"/>
        </w:rPr>
        <w:t>A</w:t>
      </w:r>
      <w:r w:rsidR="0033164F" w:rsidRPr="0033164F">
        <w:rPr>
          <w:rFonts w:asciiTheme="minorHAnsi" w:hAnsiTheme="minorHAnsi" w:cstheme="minorHAnsi"/>
          <w:sz w:val="28"/>
          <w:szCs w:val="28"/>
        </w:rPr>
        <w:t xml:space="preserve">rredo urbano Matteo Massari </w:t>
      </w:r>
      <w:r w:rsidR="001E3AF8">
        <w:rPr>
          <w:rFonts w:asciiTheme="minorHAnsi" w:hAnsiTheme="minorHAnsi" w:cstheme="minorHAnsi"/>
          <w:sz w:val="28"/>
          <w:szCs w:val="28"/>
        </w:rPr>
        <w:t xml:space="preserve">per la costante attenzione rivolta ai </w:t>
      </w:r>
      <w:r w:rsidRPr="00B24B2F">
        <w:rPr>
          <w:rFonts w:asciiTheme="minorHAnsi" w:hAnsiTheme="minorHAnsi" w:cstheme="minorHAnsi"/>
          <w:sz w:val="28"/>
          <w:szCs w:val="28"/>
        </w:rPr>
        <w:t xml:space="preserve">progetti </w:t>
      </w:r>
      <w:r w:rsidR="001E3AF8">
        <w:rPr>
          <w:rFonts w:asciiTheme="minorHAnsi" w:hAnsiTheme="minorHAnsi" w:cstheme="minorHAnsi"/>
          <w:sz w:val="28"/>
          <w:szCs w:val="28"/>
        </w:rPr>
        <w:t xml:space="preserve">per il </w:t>
      </w:r>
      <w:r w:rsidRPr="00B24B2F">
        <w:rPr>
          <w:rFonts w:asciiTheme="minorHAnsi" w:hAnsiTheme="minorHAnsi" w:cstheme="minorHAnsi"/>
          <w:sz w:val="28"/>
          <w:szCs w:val="28"/>
        </w:rPr>
        <w:t>miglioramento del</w:t>
      </w:r>
      <w:r>
        <w:rPr>
          <w:rFonts w:asciiTheme="minorHAnsi" w:hAnsiTheme="minorHAnsi" w:cstheme="minorHAnsi"/>
          <w:sz w:val="28"/>
          <w:szCs w:val="28"/>
        </w:rPr>
        <w:t xml:space="preserve"> nostro paese».</w:t>
      </w:r>
    </w:p>
    <w:sectPr w:rsidR="00934618" w:rsidRPr="00D356E5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CD15" w14:textId="77777777" w:rsidR="0034740C" w:rsidRDefault="0034740C" w:rsidP="00026C50">
      <w:r>
        <w:separator/>
      </w:r>
    </w:p>
  </w:endnote>
  <w:endnote w:type="continuationSeparator" w:id="0">
    <w:p w14:paraId="584A8CB1" w14:textId="77777777" w:rsidR="0034740C" w:rsidRDefault="0034740C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620793B6" w14:textId="621474C7" w:rsidR="007E5EFE" w:rsidRPr="006D0B5A" w:rsidRDefault="007E5EFE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454D77E" w14:textId="6E6CC2F4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B20B9" w14:textId="77777777" w:rsidR="0034740C" w:rsidRDefault="0034740C" w:rsidP="00026C50">
      <w:r>
        <w:separator/>
      </w:r>
    </w:p>
  </w:footnote>
  <w:footnote w:type="continuationSeparator" w:id="0">
    <w:p w14:paraId="352CD965" w14:textId="77777777" w:rsidR="0034740C" w:rsidRDefault="0034740C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5C59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490F"/>
    <w:rsid w:val="0010639D"/>
    <w:rsid w:val="00122BB3"/>
    <w:rsid w:val="00123402"/>
    <w:rsid w:val="0013259F"/>
    <w:rsid w:val="00132F7A"/>
    <w:rsid w:val="0013366F"/>
    <w:rsid w:val="00154E4B"/>
    <w:rsid w:val="001556FE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E3AF8"/>
    <w:rsid w:val="001F0D73"/>
    <w:rsid w:val="001F2C17"/>
    <w:rsid w:val="001F3720"/>
    <w:rsid w:val="00213707"/>
    <w:rsid w:val="00224038"/>
    <w:rsid w:val="00226593"/>
    <w:rsid w:val="002356AE"/>
    <w:rsid w:val="00243236"/>
    <w:rsid w:val="00247691"/>
    <w:rsid w:val="00275285"/>
    <w:rsid w:val="002874E2"/>
    <w:rsid w:val="002952DA"/>
    <w:rsid w:val="002A5B99"/>
    <w:rsid w:val="002B27F2"/>
    <w:rsid w:val="002B3F1B"/>
    <w:rsid w:val="002F1979"/>
    <w:rsid w:val="002F397E"/>
    <w:rsid w:val="002F7DA4"/>
    <w:rsid w:val="00305CF5"/>
    <w:rsid w:val="00312D30"/>
    <w:rsid w:val="0031751C"/>
    <w:rsid w:val="0033164F"/>
    <w:rsid w:val="0034740C"/>
    <w:rsid w:val="0035589B"/>
    <w:rsid w:val="00357B00"/>
    <w:rsid w:val="003634A0"/>
    <w:rsid w:val="00367F7D"/>
    <w:rsid w:val="00386122"/>
    <w:rsid w:val="003A379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17187"/>
    <w:rsid w:val="00431CC8"/>
    <w:rsid w:val="00431F9A"/>
    <w:rsid w:val="004378E2"/>
    <w:rsid w:val="00450C22"/>
    <w:rsid w:val="00457BA7"/>
    <w:rsid w:val="00467D8F"/>
    <w:rsid w:val="00471F59"/>
    <w:rsid w:val="00477879"/>
    <w:rsid w:val="004875D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5366"/>
    <w:rsid w:val="00536A0D"/>
    <w:rsid w:val="00540F15"/>
    <w:rsid w:val="00566285"/>
    <w:rsid w:val="005843E4"/>
    <w:rsid w:val="00591B6F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06DAC"/>
    <w:rsid w:val="00612EE0"/>
    <w:rsid w:val="00640E35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6F16AD"/>
    <w:rsid w:val="00723260"/>
    <w:rsid w:val="007361D5"/>
    <w:rsid w:val="00750A6D"/>
    <w:rsid w:val="00755FA2"/>
    <w:rsid w:val="00773308"/>
    <w:rsid w:val="00775369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575A"/>
    <w:rsid w:val="008B0E63"/>
    <w:rsid w:val="008D0A90"/>
    <w:rsid w:val="008D14C6"/>
    <w:rsid w:val="008D3FD1"/>
    <w:rsid w:val="008F2434"/>
    <w:rsid w:val="00907078"/>
    <w:rsid w:val="009220D8"/>
    <w:rsid w:val="0092736A"/>
    <w:rsid w:val="00934618"/>
    <w:rsid w:val="009358F0"/>
    <w:rsid w:val="00945E1D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2017"/>
    <w:rsid w:val="00A04345"/>
    <w:rsid w:val="00A32B87"/>
    <w:rsid w:val="00A37725"/>
    <w:rsid w:val="00A441E0"/>
    <w:rsid w:val="00A4697C"/>
    <w:rsid w:val="00A5712B"/>
    <w:rsid w:val="00A67691"/>
    <w:rsid w:val="00A728DE"/>
    <w:rsid w:val="00A82077"/>
    <w:rsid w:val="00A859B7"/>
    <w:rsid w:val="00A90340"/>
    <w:rsid w:val="00A9577E"/>
    <w:rsid w:val="00AA5769"/>
    <w:rsid w:val="00AA65EE"/>
    <w:rsid w:val="00AB0465"/>
    <w:rsid w:val="00AB59E6"/>
    <w:rsid w:val="00AD23C3"/>
    <w:rsid w:val="00AD57BD"/>
    <w:rsid w:val="00AE4ED6"/>
    <w:rsid w:val="00AE6842"/>
    <w:rsid w:val="00AF02A0"/>
    <w:rsid w:val="00B01CAE"/>
    <w:rsid w:val="00B073F5"/>
    <w:rsid w:val="00B105B0"/>
    <w:rsid w:val="00B11952"/>
    <w:rsid w:val="00B21787"/>
    <w:rsid w:val="00B24B2F"/>
    <w:rsid w:val="00B31C2D"/>
    <w:rsid w:val="00B52E17"/>
    <w:rsid w:val="00B5779E"/>
    <w:rsid w:val="00B801CA"/>
    <w:rsid w:val="00B84BED"/>
    <w:rsid w:val="00B9145B"/>
    <w:rsid w:val="00B91C5F"/>
    <w:rsid w:val="00BC43F8"/>
    <w:rsid w:val="00C11EBA"/>
    <w:rsid w:val="00C32729"/>
    <w:rsid w:val="00C436C2"/>
    <w:rsid w:val="00C47799"/>
    <w:rsid w:val="00C47C89"/>
    <w:rsid w:val="00C707B0"/>
    <w:rsid w:val="00C8626F"/>
    <w:rsid w:val="00C86B52"/>
    <w:rsid w:val="00C910C7"/>
    <w:rsid w:val="00CA2770"/>
    <w:rsid w:val="00CA7A38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26566"/>
    <w:rsid w:val="00D34699"/>
    <w:rsid w:val="00D356E5"/>
    <w:rsid w:val="00D42EDF"/>
    <w:rsid w:val="00D43976"/>
    <w:rsid w:val="00D43AAE"/>
    <w:rsid w:val="00D93103"/>
    <w:rsid w:val="00D95B27"/>
    <w:rsid w:val="00DA1BDF"/>
    <w:rsid w:val="00DA287B"/>
    <w:rsid w:val="00DB73D4"/>
    <w:rsid w:val="00DC12BC"/>
    <w:rsid w:val="00DD5B48"/>
    <w:rsid w:val="00DF4320"/>
    <w:rsid w:val="00DF437F"/>
    <w:rsid w:val="00DF499F"/>
    <w:rsid w:val="00E12FD5"/>
    <w:rsid w:val="00E225D2"/>
    <w:rsid w:val="00E242A2"/>
    <w:rsid w:val="00E24CB1"/>
    <w:rsid w:val="00E451EB"/>
    <w:rsid w:val="00E52C5A"/>
    <w:rsid w:val="00E54A39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5FE0"/>
    <w:rsid w:val="00F30444"/>
    <w:rsid w:val="00F44950"/>
    <w:rsid w:val="00F506AA"/>
    <w:rsid w:val="00F54320"/>
    <w:rsid w:val="00F56BF9"/>
    <w:rsid w:val="00F57D3E"/>
    <w:rsid w:val="00F638F4"/>
    <w:rsid w:val="00F659A6"/>
    <w:rsid w:val="00FA70CA"/>
    <w:rsid w:val="00FB0F6E"/>
    <w:rsid w:val="00FD6507"/>
    <w:rsid w:val="00FE1382"/>
    <w:rsid w:val="00FE4C6C"/>
    <w:rsid w:val="00FE6445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3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7</cp:revision>
  <cp:lastPrinted>2020-02-25T17:57:00Z</cp:lastPrinted>
  <dcterms:created xsi:type="dcterms:W3CDTF">2025-07-01T13:22:00Z</dcterms:created>
  <dcterms:modified xsi:type="dcterms:W3CDTF">2025-07-03T14:58:00Z</dcterms:modified>
</cp:coreProperties>
</file>